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9ED87" w14:textId="77777777" w:rsidR="007F707B" w:rsidRPr="00082930" w:rsidRDefault="007F707B" w:rsidP="007F707B">
      <w:pPr>
        <w:jc w:val="center"/>
        <w:rPr>
          <w:rFonts w:ascii="Arial" w:hAnsi="Arial" w:cs="Arial"/>
          <w:b/>
        </w:rPr>
      </w:pPr>
      <w:r w:rsidRPr="00082930">
        <w:rPr>
          <w:rFonts w:ascii="Arial" w:hAnsi="Arial" w:cs="Arial"/>
          <w:b/>
        </w:rPr>
        <w:t>The Archaeology of Environmental Change</w:t>
      </w:r>
    </w:p>
    <w:p w14:paraId="4E7A0B6A" w14:textId="77777777" w:rsidR="007F707B" w:rsidRPr="00082930" w:rsidRDefault="007F707B" w:rsidP="007F707B">
      <w:pPr>
        <w:jc w:val="center"/>
        <w:rPr>
          <w:rFonts w:ascii="Arial" w:hAnsi="Arial" w:cs="Arial"/>
          <w:b/>
        </w:rPr>
      </w:pPr>
      <w:r w:rsidRPr="00082930">
        <w:rPr>
          <w:rFonts w:ascii="Arial" w:hAnsi="Arial" w:cs="Arial"/>
          <w:b/>
        </w:rPr>
        <w:t>Reading Answers / Discussion Questions</w:t>
      </w:r>
    </w:p>
    <w:p w14:paraId="3B14C444" w14:textId="1B47D15F" w:rsidR="007F707B" w:rsidRPr="00082930" w:rsidRDefault="007F707B" w:rsidP="007F707B">
      <w:pPr>
        <w:jc w:val="center"/>
        <w:rPr>
          <w:rFonts w:ascii="Arial" w:hAnsi="Arial" w:cs="Arial"/>
          <w:b/>
        </w:rPr>
      </w:pPr>
      <w:r w:rsidRPr="00082930">
        <w:rPr>
          <w:rFonts w:ascii="Arial" w:hAnsi="Arial" w:cs="Arial"/>
          <w:b/>
        </w:rPr>
        <w:t>‘</w:t>
      </w:r>
      <w:r w:rsidR="005961B9" w:rsidRPr="00082930">
        <w:rPr>
          <w:rFonts w:ascii="Arial" w:hAnsi="Arial" w:cs="Arial"/>
          <w:b/>
        </w:rPr>
        <w:t>Climate, Migration, and Social Change</w:t>
      </w:r>
      <w:r w:rsidRPr="00082930">
        <w:rPr>
          <w:rFonts w:ascii="Arial" w:hAnsi="Arial" w:cs="Arial"/>
          <w:b/>
        </w:rPr>
        <w:t>’</w:t>
      </w:r>
    </w:p>
    <w:p w14:paraId="26BA279E" w14:textId="77777777" w:rsidR="007F707B" w:rsidRPr="00082930" w:rsidRDefault="007F707B" w:rsidP="007F707B">
      <w:pPr>
        <w:rPr>
          <w:rFonts w:ascii="Arial" w:hAnsi="Arial" w:cs="Arial"/>
        </w:rPr>
      </w:pPr>
    </w:p>
    <w:p w14:paraId="4E8E93BE" w14:textId="77777777" w:rsidR="007F707B" w:rsidRPr="00082930" w:rsidRDefault="007F707B" w:rsidP="007F707B">
      <w:pPr>
        <w:jc w:val="right"/>
        <w:rPr>
          <w:rFonts w:ascii="Arial" w:hAnsi="Arial" w:cs="Arial"/>
        </w:rPr>
      </w:pPr>
      <w:r w:rsidRPr="00082930">
        <w:rPr>
          <w:rFonts w:ascii="Arial" w:hAnsi="Arial" w:cs="Arial"/>
        </w:rPr>
        <w:t>Name: __________________________</w:t>
      </w:r>
    </w:p>
    <w:p w14:paraId="4EC6B478" w14:textId="77777777" w:rsidR="007F707B" w:rsidRPr="00082930" w:rsidRDefault="007F707B" w:rsidP="007F707B">
      <w:pPr>
        <w:jc w:val="both"/>
        <w:rPr>
          <w:rFonts w:ascii="Arial" w:hAnsi="Arial" w:cs="Arial"/>
        </w:rPr>
      </w:pPr>
    </w:p>
    <w:p w14:paraId="66377E6E" w14:textId="63CE54A0" w:rsidR="00FE7D2B" w:rsidRPr="00082930" w:rsidRDefault="007F707B">
      <w:pPr>
        <w:rPr>
          <w:rFonts w:ascii="Arial" w:hAnsi="Arial" w:cs="Arial"/>
        </w:rPr>
      </w:pPr>
      <w:r w:rsidRPr="00082930">
        <w:rPr>
          <w:rFonts w:ascii="Arial" w:hAnsi="Arial" w:cs="Arial"/>
        </w:rPr>
        <w:t>Here are the ‘Reading Answers / Discussion Questions’ for our topic on ‘</w:t>
      </w:r>
      <w:r w:rsidR="005961B9" w:rsidRPr="00082930">
        <w:rPr>
          <w:rFonts w:ascii="Arial" w:hAnsi="Arial" w:cs="Arial"/>
        </w:rPr>
        <w:t>Climate, Migration, and Social Change’</w:t>
      </w:r>
      <w:r w:rsidRPr="00082930">
        <w:rPr>
          <w:rFonts w:ascii="Arial" w:hAnsi="Arial" w:cs="Arial"/>
        </w:rPr>
        <w:t xml:space="preserve">. To properly prepare for the group and class discussions, I expect ~ 1/4 to 1/3-page answers per question (~100-150 words/answer). Your answers must be </w:t>
      </w:r>
      <w:r w:rsidRPr="00082930">
        <w:rPr>
          <w:rFonts w:ascii="Arial" w:eastAsia="Times New Roman" w:hAnsi="Arial" w:cs="Arial"/>
          <w:u w:val="single"/>
        </w:rPr>
        <w:t>typed</w:t>
      </w:r>
      <w:r w:rsidRPr="00082930">
        <w:rPr>
          <w:rFonts w:ascii="Arial" w:eastAsia="Times New Roman" w:hAnsi="Arial" w:cs="Arial"/>
        </w:rPr>
        <w:t xml:space="preserve"> and handed in as </w:t>
      </w:r>
      <w:r w:rsidRPr="00082930">
        <w:rPr>
          <w:rFonts w:ascii="Arial" w:eastAsia="Times New Roman" w:hAnsi="Arial" w:cs="Arial"/>
          <w:u w:val="single"/>
        </w:rPr>
        <w:t>hard copies</w:t>
      </w:r>
      <w:r w:rsidRPr="00082930">
        <w:rPr>
          <w:rFonts w:ascii="Arial" w:eastAsia="Times New Roman" w:hAnsi="Arial" w:cs="Arial"/>
        </w:rPr>
        <w:t xml:space="preserve"> after the day’s class discussion (you’re welcome to add written comments during our class discussions)</w:t>
      </w:r>
      <w:r w:rsidRPr="00082930">
        <w:rPr>
          <w:rFonts w:ascii="Arial" w:hAnsi="Arial" w:cs="Arial"/>
        </w:rPr>
        <w:t>:</w:t>
      </w:r>
    </w:p>
    <w:p w14:paraId="5AAFFD12" w14:textId="77777777" w:rsidR="007F707B" w:rsidRPr="00082930" w:rsidRDefault="007F707B">
      <w:pPr>
        <w:rPr>
          <w:rFonts w:ascii="Arial" w:hAnsi="Arial" w:cs="Arial"/>
        </w:rPr>
      </w:pPr>
    </w:p>
    <w:p w14:paraId="7E839591" w14:textId="054FC020" w:rsidR="001D3171" w:rsidRDefault="00FE7D2B" w:rsidP="003F2897">
      <w:pPr>
        <w:rPr>
          <w:rFonts w:ascii="Arial" w:hAnsi="Arial" w:cs="Arial"/>
        </w:rPr>
      </w:pPr>
      <w:r w:rsidRPr="00082930">
        <w:rPr>
          <w:rFonts w:ascii="Arial" w:hAnsi="Arial" w:cs="Arial"/>
        </w:rPr>
        <w:t xml:space="preserve">1. I want to begin with a methods question. This week's articles stress what Hsiang, Burke, &amp; Miguel </w:t>
      </w:r>
      <w:r w:rsidR="00ED1F12" w:rsidRPr="00082930">
        <w:rPr>
          <w:rFonts w:ascii="Arial" w:hAnsi="Arial" w:cs="Arial"/>
        </w:rPr>
        <w:t xml:space="preserve">(2013) </w:t>
      </w:r>
      <w:r w:rsidRPr="00082930">
        <w:rPr>
          <w:rFonts w:ascii="Arial" w:hAnsi="Arial" w:cs="Arial"/>
        </w:rPr>
        <w:t>call a "strong causal" (</w:t>
      </w:r>
      <w:r w:rsidR="00ED1F12" w:rsidRPr="00082930">
        <w:rPr>
          <w:rFonts w:ascii="Arial" w:hAnsi="Arial" w:cs="Arial"/>
        </w:rPr>
        <w:t xml:space="preserve">page </w:t>
      </w:r>
      <w:r w:rsidRPr="00082930">
        <w:rPr>
          <w:rFonts w:ascii="Arial" w:hAnsi="Arial" w:cs="Arial"/>
        </w:rPr>
        <w:t xml:space="preserve">1) relationship between human behavior and climate change. As Neil DeGrasse Tyson </w:t>
      </w:r>
      <w:r w:rsidR="00ED1F12" w:rsidRPr="00082930">
        <w:rPr>
          <w:rFonts w:ascii="Arial" w:hAnsi="Arial" w:cs="Arial"/>
        </w:rPr>
        <w:t xml:space="preserve">once </w:t>
      </w:r>
      <w:r w:rsidRPr="00082930">
        <w:rPr>
          <w:rFonts w:ascii="Arial" w:hAnsi="Arial" w:cs="Arial"/>
        </w:rPr>
        <w:t xml:space="preserve">tweeted, "In science, when human behavior enters the equation, things go nonlinear. That's why Physics is </w:t>
      </w:r>
      <w:proofErr w:type="gramStart"/>
      <w:r w:rsidRPr="00082930">
        <w:rPr>
          <w:rFonts w:ascii="Arial" w:hAnsi="Arial" w:cs="Arial"/>
        </w:rPr>
        <w:t>easy</w:t>
      </w:r>
      <w:proofErr w:type="gramEnd"/>
      <w:r w:rsidRPr="00082930">
        <w:rPr>
          <w:rFonts w:ascii="Arial" w:hAnsi="Arial" w:cs="Arial"/>
        </w:rPr>
        <w:t xml:space="preserve"> and Sociology is hard." Besides taking a stab at the idea that social sciences are somehow less challenging than traditional STEM disciplines, Tyson is commenting here on the complications that arise when social factors </w:t>
      </w:r>
      <w:r w:rsidR="00ED1F12" w:rsidRPr="00082930">
        <w:rPr>
          <w:rFonts w:ascii="Arial" w:hAnsi="Arial" w:cs="Arial"/>
        </w:rPr>
        <w:t>are included in</w:t>
      </w:r>
      <w:r w:rsidRPr="00082930">
        <w:rPr>
          <w:rFonts w:ascii="Arial" w:hAnsi="Arial" w:cs="Arial"/>
        </w:rPr>
        <w:t xml:space="preserve"> the response to a stimulus (here, climate change). Taking this into account, how did Hsiang, Burke, &amp; Miguel successfully (or unsuccessfully) develop their methodology to account for this idea? Highlight the methods they used </w:t>
      </w:r>
      <w:bookmarkStart w:id="0" w:name="_GoBack"/>
      <w:bookmarkEnd w:id="0"/>
      <w:r w:rsidR="003A4470" w:rsidRPr="00082930">
        <w:rPr>
          <w:rFonts w:ascii="Arial" w:hAnsi="Arial" w:cs="Arial"/>
        </w:rPr>
        <w:t>(no need to discuss the stats)</w:t>
      </w:r>
      <w:r w:rsidRPr="00082930">
        <w:rPr>
          <w:rFonts w:ascii="Arial" w:hAnsi="Arial" w:cs="Arial"/>
        </w:rPr>
        <w:t>. Do you think these methods were effective</w:t>
      </w:r>
      <w:r w:rsidR="00AE6992">
        <w:rPr>
          <w:rFonts w:ascii="Arial" w:hAnsi="Arial" w:cs="Arial"/>
        </w:rPr>
        <w:t>,</w:t>
      </w:r>
      <w:r w:rsidRPr="00082930">
        <w:rPr>
          <w:rFonts w:ascii="Arial" w:hAnsi="Arial" w:cs="Arial"/>
        </w:rPr>
        <w:t xml:space="preserve"> and why or why not? </w:t>
      </w:r>
      <w:r w:rsidRPr="00082930">
        <w:rPr>
          <w:rFonts w:ascii="Arial" w:hAnsi="Arial" w:cs="Arial"/>
        </w:rPr>
        <w:br/>
      </w:r>
    </w:p>
    <w:p w14:paraId="4A04A3CF" w14:textId="77777777" w:rsidR="001D3171" w:rsidRDefault="00FE7D2B" w:rsidP="003F2897">
      <w:pPr>
        <w:rPr>
          <w:rFonts w:ascii="Arial" w:hAnsi="Arial" w:cs="Arial"/>
        </w:rPr>
      </w:pPr>
      <w:r w:rsidRPr="00082930">
        <w:rPr>
          <w:rFonts w:ascii="Arial" w:hAnsi="Arial" w:cs="Arial"/>
        </w:rPr>
        <w:br/>
        <w:t xml:space="preserve">2. The Chen </w:t>
      </w:r>
      <w:r w:rsidR="00412216" w:rsidRPr="00082930">
        <w:rPr>
          <w:rFonts w:ascii="Arial" w:hAnsi="Arial" w:cs="Arial"/>
        </w:rPr>
        <w:t xml:space="preserve">(2009) </w:t>
      </w:r>
      <w:r w:rsidR="00F22EAC">
        <w:rPr>
          <w:rFonts w:ascii="Arial" w:hAnsi="Arial" w:cs="Arial"/>
        </w:rPr>
        <w:t xml:space="preserve">open research </w:t>
      </w:r>
      <w:r w:rsidR="00412216" w:rsidRPr="00082930">
        <w:rPr>
          <w:rFonts w:ascii="Arial" w:hAnsi="Arial" w:cs="Arial"/>
        </w:rPr>
        <w:t>article</w:t>
      </w:r>
      <w:r w:rsidRPr="00082930">
        <w:rPr>
          <w:rFonts w:ascii="Arial" w:hAnsi="Arial" w:cs="Arial"/>
        </w:rPr>
        <w:t xml:space="preserve"> discusses the correlation between climate change and human migration. Towards the end of the </w:t>
      </w:r>
      <w:r w:rsidR="00412216" w:rsidRPr="00082930">
        <w:rPr>
          <w:rFonts w:ascii="Arial" w:hAnsi="Arial" w:cs="Arial"/>
        </w:rPr>
        <w:t>article</w:t>
      </w:r>
      <w:r w:rsidRPr="00082930">
        <w:rPr>
          <w:rFonts w:ascii="Arial" w:hAnsi="Arial" w:cs="Arial"/>
        </w:rPr>
        <w:t xml:space="preserve">, the author also comments on how climate change might affect those living in the world today. He focuses on availability of resources, population growth, and other factors. Pick </w:t>
      </w:r>
      <w:r w:rsidR="007F707B" w:rsidRPr="00082930">
        <w:rPr>
          <w:rFonts w:ascii="Arial" w:hAnsi="Arial" w:cs="Arial"/>
        </w:rPr>
        <w:t>one or two of the</w:t>
      </w:r>
      <w:r w:rsidRPr="00082930">
        <w:rPr>
          <w:rFonts w:ascii="Arial" w:hAnsi="Arial" w:cs="Arial"/>
        </w:rPr>
        <w:t xml:space="preserve"> prehistoric examples Chen gives and discuss what we might learn from these examples today, using his concluding "</w:t>
      </w:r>
      <w:proofErr w:type="gramStart"/>
      <w:r w:rsidRPr="00082930">
        <w:rPr>
          <w:rFonts w:ascii="Arial" w:hAnsi="Arial" w:cs="Arial"/>
        </w:rPr>
        <w:t>future outlook</w:t>
      </w:r>
      <w:proofErr w:type="gramEnd"/>
      <w:r w:rsidRPr="00082930">
        <w:rPr>
          <w:rFonts w:ascii="Arial" w:hAnsi="Arial" w:cs="Arial"/>
        </w:rPr>
        <w:t xml:space="preserve">" as a guide for what to consider. </w:t>
      </w:r>
      <w:r w:rsidRPr="00082930">
        <w:rPr>
          <w:rFonts w:ascii="Arial" w:hAnsi="Arial" w:cs="Arial"/>
        </w:rPr>
        <w:br/>
      </w:r>
    </w:p>
    <w:p w14:paraId="79FA3798" w14:textId="3534EA13" w:rsidR="00FE7D2B" w:rsidRPr="00082930" w:rsidRDefault="00FE7D2B" w:rsidP="003F2897">
      <w:pPr>
        <w:rPr>
          <w:rFonts w:ascii="Arial" w:hAnsi="Arial" w:cs="Arial"/>
        </w:rPr>
      </w:pPr>
      <w:r w:rsidRPr="00082930">
        <w:rPr>
          <w:rFonts w:ascii="Arial" w:hAnsi="Arial" w:cs="Arial"/>
        </w:rPr>
        <w:br/>
        <w:t xml:space="preserve">3. The Pederson, </w:t>
      </w:r>
      <w:proofErr w:type="spellStart"/>
      <w:r w:rsidRPr="00082930">
        <w:rPr>
          <w:rFonts w:ascii="Arial" w:hAnsi="Arial" w:cs="Arial"/>
        </w:rPr>
        <w:t>Hessl</w:t>
      </w:r>
      <w:proofErr w:type="spellEnd"/>
      <w:r w:rsidRPr="00082930">
        <w:rPr>
          <w:rFonts w:ascii="Arial" w:hAnsi="Arial" w:cs="Arial"/>
        </w:rPr>
        <w:t xml:space="preserve">, </w:t>
      </w:r>
      <w:proofErr w:type="spellStart"/>
      <w:r w:rsidRPr="00082930">
        <w:rPr>
          <w:rFonts w:ascii="Arial" w:hAnsi="Arial" w:cs="Arial"/>
        </w:rPr>
        <w:t>Baatarbileg</w:t>
      </w:r>
      <w:proofErr w:type="spellEnd"/>
      <w:r w:rsidRPr="00082930">
        <w:rPr>
          <w:rFonts w:ascii="Arial" w:hAnsi="Arial" w:cs="Arial"/>
        </w:rPr>
        <w:t xml:space="preserve">, </w:t>
      </w:r>
      <w:proofErr w:type="spellStart"/>
      <w:r w:rsidRPr="00082930">
        <w:rPr>
          <w:rFonts w:ascii="Arial" w:hAnsi="Arial" w:cs="Arial"/>
        </w:rPr>
        <w:t>Anchukaitis</w:t>
      </w:r>
      <w:proofErr w:type="spellEnd"/>
      <w:r w:rsidRPr="00082930">
        <w:rPr>
          <w:rFonts w:ascii="Arial" w:hAnsi="Arial" w:cs="Arial"/>
        </w:rPr>
        <w:t xml:space="preserve">, &amp; Di Cosmo </w:t>
      </w:r>
      <w:r w:rsidR="007F707B" w:rsidRPr="00082930">
        <w:rPr>
          <w:rFonts w:ascii="Arial" w:hAnsi="Arial" w:cs="Arial"/>
        </w:rPr>
        <w:t>(2014) article</w:t>
      </w:r>
      <w:r w:rsidRPr="00082930">
        <w:rPr>
          <w:rFonts w:ascii="Arial" w:hAnsi="Arial" w:cs="Arial"/>
        </w:rPr>
        <w:t xml:space="preserve"> provides us with an example of how climate can affect the </w:t>
      </w:r>
      <w:r w:rsidR="007F707B" w:rsidRPr="00082930">
        <w:rPr>
          <w:rFonts w:ascii="Arial" w:hAnsi="Arial" w:cs="Arial"/>
        </w:rPr>
        <w:t>development</w:t>
      </w:r>
      <w:r w:rsidRPr="00082930">
        <w:rPr>
          <w:rFonts w:ascii="Arial" w:hAnsi="Arial" w:cs="Arial"/>
        </w:rPr>
        <w:t xml:space="preserve"> of civilization</w:t>
      </w:r>
      <w:r w:rsidR="007F707B" w:rsidRPr="00082930">
        <w:rPr>
          <w:rFonts w:ascii="Arial" w:hAnsi="Arial" w:cs="Arial"/>
        </w:rPr>
        <w:t>s</w:t>
      </w:r>
      <w:r w:rsidRPr="00082930">
        <w:rPr>
          <w:rFonts w:ascii="Arial" w:hAnsi="Arial" w:cs="Arial"/>
        </w:rPr>
        <w:t xml:space="preserve"> </w:t>
      </w:r>
      <w:r w:rsidR="00080990">
        <w:rPr>
          <w:rFonts w:ascii="Arial" w:hAnsi="Arial" w:cs="Arial"/>
        </w:rPr>
        <w:t>–</w:t>
      </w:r>
      <w:r w:rsidRPr="00082930">
        <w:rPr>
          <w:rFonts w:ascii="Arial" w:hAnsi="Arial" w:cs="Arial"/>
        </w:rPr>
        <w:t xml:space="preserve"> not only </w:t>
      </w:r>
      <w:r w:rsidR="007F707B" w:rsidRPr="00082930">
        <w:rPr>
          <w:rFonts w:ascii="Arial" w:hAnsi="Arial" w:cs="Arial"/>
        </w:rPr>
        <w:t>their</w:t>
      </w:r>
      <w:r w:rsidRPr="00082930">
        <w:rPr>
          <w:rFonts w:ascii="Arial" w:hAnsi="Arial" w:cs="Arial"/>
        </w:rPr>
        <w:t xml:space="preserve"> demise or drastic restructuring. Using the Mongol Empire as its case study, </w:t>
      </w:r>
      <w:r w:rsidR="007F707B" w:rsidRPr="00082930">
        <w:rPr>
          <w:rFonts w:ascii="Arial" w:hAnsi="Arial" w:cs="Arial"/>
        </w:rPr>
        <w:t>the article</w:t>
      </w:r>
      <w:r w:rsidRPr="00082930">
        <w:rPr>
          <w:rFonts w:ascii="Arial" w:hAnsi="Arial" w:cs="Arial"/>
        </w:rPr>
        <w:t xml:space="preserve"> details how precipitation </w:t>
      </w:r>
      <w:r w:rsidR="00B772DC">
        <w:rPr>
          <w:rFonts w:ascii="Arial" w:hAnsi="Arial" w:cs="Arial"/>
        </w:rPr>
        <w:t xml:space="preserve">may have </w:t>
      </w:r>
      <w:r w:rsidRPr="00082930">
        <w:rPr>
          <w:rFonts w:ascii="Arial" w:hAnsi="Arial" w:cs="Arial"/>
        </w:rPr>
        <w:t xml:space="preserve">had a potential effect on </w:t>
      </w:r>
      <w:r w:rsidR="007F707B" w:rsidRPr="00082930">
        <w:rPr>
          <w:rFonts w:ascii="Arial" w:hAnsi="Arial" w:cs="Arial"/>
        </w:rPr>
        <w:t>productivity in the Steppe region of Mongolia</w:t>
      </w:r>
      <w:r w:rsidR="007F707B" w:rsidRPr="00082930">
        <w:rPr>
          <w:rFonts w:ascii="Arial" w:hAnsi="Arial" w:cs="Arial"/>
        </w:rPr>
        <w:t xml:space="preserve"> and </w:t>
      </w:r>
      <w:r w:rsidR="00DC63AF">
        <w:rPr>
          <w:rFonts w:ascii="Arial" w:hAnsi="Arial" w:cs="Arial"/>
        </w:rPr>
        <w:t xml:space="preserve">subsequent </w:t>
      </w:r>
      <w:r w:rsidRPr="00082930">
        <w:rPr>
          <w:rFonts w:ascii="Arial" w:hAnsi="Arial" w:cs="Arial"/>
        </w:rPr>
        <w:t>conquests. How do the study's findings conflict with long-held beliefs about the impact of climate on the Mongol Empire? Further</w:t>
      </w:r>
      <w:r w:rsidR="001D3171">
        <w:rPr>
          <w:rFonts w:ascii="Arial" w:hAnsi="Arial" w:cs="Arial"/>
        </w:rPr>
        <w:t>more</w:t>
      </w:r>
      <w:r w:rsidRPr="00082930">
        <w:rPr>
          <w:rFonts w:ascii="Arial" w:hAnsi="Arial" w:cs="Arial"/>
        </w:rPr>
        <w:t>, in what ways could climate change positively affect human social groups instead of only serving as a detriment to them?</w:t>
      </w:r>
    </w:p>
    <w:sectPr w:rsidR="00FE7D2B" w:rsidRPr="00082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B00"/>
    <w:rsid w:val="00080990"/>
    <w:rsid w:val="00082930"/>
    <w:rsid w:val="001D3171"/>
    <w:rsid w:val="003A4470"/>
    <w:rsid w:val="003F2897"/>
    <w:rsid w:val="00412216"/>
    <w:rsid w:val="005961B9"/>
    <w:rsid w:val="007F707B"/>
    <w:rsid w:val="00AE6992"/>
    <w:rsid w:val="00B02B00"/>
    <w:rsid w:val="00B35FA5"/>
    <w:rsid w:val="00B772DC"/>
    <w:rsid w:val="00DC63AF"/>
    <w:rsid w:val="00DF0053"/>
    <w:rsid w:val="00ED1F12"/>
    <w:rsid w:val="00F22EAC"/>
    <w:rsid w:val="00FE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92F57"/>
  <w15:chartTrackingRefBased/>
  <w15:docId w15:val="{4B7FCC5F-E32A-4292-85BC-E6AF198EA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</dc:creator>
  <cp:keywords/>
  <dc:description/>
  <cp:lastModifiedBy>Jean-Luc</cp:lastModifiedBy>
  <cp:revision>11</cp:revision>
  <dcterms:created xsi:type="dcterms:W3CDTF">2018-03-19T13:44:00Z</dcterms:created>
  <dcterms:modified xsi:type="dcterms:W3CDTF">2018-03-19T13:52:00Z</dcterms:modified>
</cp:coreProperties>
</file>